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tabs>
          <w:tab w:val="left" w:pos="2160"/>
        </w:tabs>
        <w:spacing w:line="600" w:lineRule="exact"/>
        <w:jc w:val="center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济源</w:t>
      </w:r>
      <w:r>
        <w:rPr>
          <w:rFonts w:hint="eastAsia" w:asciiTheme="majorEastAsia" w:hAnsiTheme="majorEastAsia" w:eastAsiaTheme="majorEastAsia"/>
          <w:b/>
          <w:sz w:val="40"/>
          <w:szCs w:val="40"/>
          <w:lang w:eastAsia="zh-CN"/>
        </w:rPr>
        <w:t>示范区</w:t>
      </w:r>
      <w:r>
        <w:rPr>
          <w:rFonts w:hint="eastAsia" w:asciiTheme="majorEastAsia" w:hAnsiTheme="majorEastAsia" w:eastAsiaTheme="majorEastAsia"/>
          <w:b/>
          <w:sz w:val="40"/>
          <w:szCs w:val="40"/>
          <w:lang w:val="en-US" w:eastAsia="zh-CN"/>
        </w:rPr>
        <w:t>2022年度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0"/>
          <w:szCs w:val="40"/>
        </w:rPr>
        <w:t>柔性引进人才登记表</w:t>
      </w:r>
    </w:p>
    <w:p>
      <w:pPr>
        <w:tabs>
          <w:tab w:val="left" w:pos="0"/>
        </w:tabs>
        <w:spacing w:line="300" w:lineRule="exact"/>
        <w:rPr>
          <w:spacing w:val="20"/>
        </w:rPr>
      </w:pPr>
    </w:p>
    <w:tbl>
      <w:tblPr>
        <w:tblStyle w:val="4"/>
        <w:tblW w:w="103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2049"/>
        <w:gridCol w:w="1700"/>
        <w:gridCol w:w="1150"/>
        <w:gridCol w:w="766"/>
        <w:gridCol w:w="108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名</w:t>
            </w:r>
          </w:p>
        </w:tc>
        <w:tc>
          <w:tcPr>
            <w:tcW w:w="20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  别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电子版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出生日期</w:t>
            </w:r>
          </w:p>
        </w:tc>
        <w:tc>
          <w:tcPr>
            <w:tcW w:w="20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最高学历</w:t>
            </w:r>
          </w:p>
        </w:tc>
        <w:tc>
          <w:tcPr>
            <w:tcW w:w="20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毕业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院校</w:t>
            </w:r>
          </w:p>
        </w:tc>
        <w:tc>
          <w:tcPr>
            <w:tcW w:w="20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毕业时间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职    称</w:t>
            </w:r>
          </w:p>
        </w:tc>
        <w:tc>
          <w:tcPr>
            <w:tcW w:w="2049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资格取得时间</w:t>
            </w:r>
          </w:p>
        </w:tc>
        <w:tc>
          <w:tcPr>
            <w:tcW w:w="1150" w:type="dxa"/>
            <w:vAlign w:val="center"/>
          </w:tcPr>
          <w:p>
            <w:pPr>
              <w:spacing w:line="28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</w:t>
            </w:r>
          </w:p>
        </w:tc>
        <w:tc>
          <w:tcPr>
            <w:tcW w:w="1082" w:type="dxa"/>
            <w:vAlign w:val="center"/>
          </w:tcPr>
          <w:p>
            <w:pPr>
              <w:spacing w:line="28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80" w:lineRule="exact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原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2049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在济工作单位</w:t>
            </w:r>
          </w:p>
        </w:tc>
        <w:tc>
          <w:tcPr>
            <w:tcW w:w="49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引进方式</w:t>
            </w:r>
          </w:p>
        </w:tc>
        <w:tc>
          <w:tcPr>
            <w:tcW w:w="8732" w:type="dxa"/>
            <w:gridSpan w:val="6"/>
            <w:vAlign w:val="center"/>
          </w:tcPr>
          <w:p>
            <w:pPr>
              <w:spacing w:line="280" w:lineRule="exact"/>
              <w:jc w:val="left"/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□顾问指导、□兼职服务、□项目合作、□服务外包、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二次开发、□技术入股</w:t>
            </w:r>
          </w:p>
          <w:p>
            <w:pPr>
              <w:spacing w:line="280" w:lineRule="exact"/>
              <w:jc w:val="left"/>
              <w:rPr>
                <w:rFonts w:hint="default" w:asciiTheme="minorEastAsia" w:hAnsiTheme="minorEastAsia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对口支持、□挂职锻炼、□人才租赁、□互派培养、□其他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3701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劳动合同（聘用合同）期限</w:t>
            </w:r>
          </w:p>
        </w:tc>
        <w:tc>
          <w:tcPr>
            <w:tcW w:w="6683" w:type="dxa"/>
            <w:gridSpan w:val="5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□固定期限：  年 月 日至  年 月 日</w:t>
            </w:r>
          </w:p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□无固定期限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申请认定类别</w:t>
            </w:r>
          </w:p>
        </w:tc>
        <w:tc>
          <w:tcPr>
            <w:tcW w:w="8732" w:type="dxa"/>
            <w:gridSpan w:val="6"/>
            <w:vAlign w:val="center"/>
          </w:tcPr>
          <w:p>
            <w:pPr>
              <w:spacing w:line="280" w:lineRule="exact"/>
              <w:ind w:firstLine="1920" w:firstLineChars="80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A类   □B类   □C类   □D类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个人业绩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简介</w:t>
            </w:r>
          </w:p>
        </w:tc>
        <w:tc>
          <w:tcPr>
            <w:tcW w:w="8732" w:type="dxa"/>
            <w:gridSpan w:val="6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来济主要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从事工作</w:t>
            </w:r>
          </w:p>
        </w:tc>
        <w:tc>
          <w:tcPr>
            <w:tcW w:w="8732" w:type="dxa"/>
            <w:gridSpan w:val="6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0384" w:type="dxa"/>
            <w:gridSpan w:val="7"/>
            <w:vAlign w:val="top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本人承诺对填报内容的真实性、完整性、有效性负责。如有虚假，愿承担由此产生的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责任。    </w:t>
            </w:r>
          </w:p>
          <w:p>
            <w:pPr>
              <w:spacing w:line="280" w:lineRule="exact"/>
              <w:ind w:firstLine="480" w:firstLineChars="200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80" w:lineRule="exact"/>
              <w:ind w:firstLine="480" w:firstLineChars="20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申报人（签名）：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652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用人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732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宋体" w:hAnsi="宋体" w:cs="Times New Roman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以上信息核实无误，符合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济源柔性引进人才相关文件认定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条件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。</w:t>
            </w:r>
          </w:p>
          <w:p>
            <w:pPr>
              <w:widowControl/>
              <w:snapToGrid w:val="0"/>
              <w:spacing w:line="240" w:lineRule="atLeast"/>
              <w:ind w:firstLine="480" w:firstLineChars="200"/>
              <w:rPr>
                <w:rFonts w:cs="仿宋_GB2312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同意申报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。</w:t>
            </w:r>
          </w:p>
          <w:p>
            <w:pPr>
              <w:spacing w:line="280" w:lineRule="exact"/>
              <w:ind w:firstLine="240" w:firstLineChars="10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单位公章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、负责人签字：</w:t>
            </w:r>
          </w:p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年  月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日</w:t>
            </w:r>
          </w:p>
        </w:tc>
      </w:tr>
    </w:tbl>
    <w:p>
      <w:pPr>
        <w:tabs>
          <w:tab w:val="left" w:pos="0"/>
        </w:tabs>
        <w:spacing w:line="300" w:lineRule="exact"/>
      </w:pPr>
    </w:p>
    <w:sectPr>
      <w:pgSz w:w="11906" w:h="16838"/>
      <w:pgMar w:top="986" w:right="1080" w:bottom="986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3A7"/>
    <w:rsid w:val="00100A2E"/>
    <w:rsid w:val="002420D0"/>
    <w:rsid w:val="00293850"/>
    <w:rsid w:val="00386A57"/>
    <w:rsid w:val="003E33F0"/>
    <w:rsid w:val="003F62DD"/>
    <w:rsid w:val="00480777"/>
    <w:rsid w:val="00513EF6"/>
    <w:rsid w:val="005544D1"/>
    <w:rsid w:val="005C5342"/>
    <w:rsid w:val="005D402B"/>
    <w:rsid w:val="006603E3"/>
    <w:rsid w:val="00735065"/>
    <w:rsid w:val="007E6E0F"/>
    <w:rsid w:val="008260C4"/>
    <w:rsid w:val="00B61012"/>
    <w:rsid w:val="00C02D11"/>
    <w:rsid w:val="00CC017C"/>
    <w:rsid w:val="00D05291"/>
    <w:rsid w:val="00D053A7"/>
    <w:rsid w:val="00DE21DD"/>
    <w:rsid w:val="00E503BA"/>
    <w:rsid w:val="00F12F7E"/>
    <w:rsid w:val="00F60D33"/>
    <w:rsid w:val="00FA7DED"/>
    <w:rsid w:val="00FC74BD"/>
    <w:rsid w:val="00FE5D4B"/>
    <w:rsid w:val="00FF0232"/>
    <w:rsid w:val="05921402"/>
    <w:rsid w:val="1FD5664D"/>
    <w:rsid w:val="26504017"/>
    <w:rsid w:val="29223D19"/>
    <w:rsid w:val="2A130DC5"/>
    <w:rsid w:val="2AE9144F"/>
    <w:rsid w:val="3DEA1C65"/>
    <w:rsid w:val="45ED5949"/>
    <w:rsid w:val="5317499D"/>
    <w:rsid w:val="6F9E4B05"/>
    <w:rsid w:val="71FB1027"/>
    <w:rsid w:val="742919AD"/>
    <w:rsid w:val="7FDDE88B"/>
    <w:rsid w:val="BDFC3988"/>
    <w:rsid w:val="EEFA7C14"/>
    <w:rsid w:val="F8EDAAF5"/>
    <w:rsid w:val="FF7BC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jujumao.org</Company>
  <Pages>1</Pages>
  <Words>90</Words>
  <Characters>516</Characters>
  <Lines>4</Lines>
  <Paragraphs>1</Paragraphs>
  <TotalTime>6</TotalTime>
  <ScaleCrop>false</ScaleCrop>
  <LinksUpToDate>false</LinksUpToDate>
  <CharactersWithSpaces>605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2017-02-23T01:55:00Z</dcterms:created>
  <dc:creator>jujumao</dc:creator>
  <cp:lastModifiedBy>greatwall</cp:lastModifiedBy>
  <cp:lastPrinted>2021-11-30T02:15:00Z</cp:lastPrinted>
  <dcterms:modified xsi:type="dcterms:W3CDTF">2023-10-13T16:49:40Z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9176C13F753743E8BA55927CB3943684</vt:lpwstr>
  </property>
</Properties>
</file>